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092201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30.04.2026</w:t>
      </w:r>
      <w:proofErr w:type="gramEnd"/>
    </w:p>
    <w:p w14:paraId="09C2EDD2" w14:textId="2D1E70DD" w:rsidR="009B5669" w:rsidRPr="000205E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HTZH-DVHBM-ASHDZB-2026/22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123B9814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043C4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Renovation works of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Oshakan Secondary School, Aragatsotn Region of the Republic of Armenia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75573D5B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923DC" w:rsidRPr="00F923DC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726A2FEF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F923DC" w:rsidRPr="00F923DC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35A5C936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F923DC">
        <w:rPr>
          <w:rFonts w:ascii="GHEA Grapalat" w:hAnsi="GHEA Grapalat"/>
          <w:i w:val="0"/>
          <w:sz w:val="22"/>
          <w:szCs w:val="22"/>
          <w:lang w:val="en-US"/>
        </w:rPr>
        <w:t>rmine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>
        <w:rPr>
          <w:rFonts w:ascii="GHEA Grapalat" w:hAnsi="GHEA Grapalat"/>
          <w:i w:val="0"/>
          <w:sz w:val="22"/>
          <w:szCs w:val="22"/>
          <w:lang w:val="en-US"/>
        </w:rPr>
        <w:t>Makar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482844DB" w:rsidR="00602302" w:rsidRPr="00424047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</w:p>
    <w:p w14:paraId="53C44510" w14:textId="5C60B821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F923DC" w:rsidRPr="00B659AB">
          <w:rPr>
            <w:rStyle w:val="Hyperlink"/>
            <w:rFonts w:ascii="GHEA Grapalat" w:hAnsi="GHEA Grapalat"/>
            <w:b/>
            <w:lang w:val="af-ZA"/>
          </w:rPr>
          <w:t>armine.makar</w:t>
        </w:r>
        <w:r w:rsidR="00F923DC" w:rsidRPr="003A339F">
          <w:rPr>
            <w:rStyle w:val="Hyperlink"/>
            <w:rFonts w:ascii="GHEA Grapalat" w:hAnsi="GHEA Grapalat"/>
            <w:b/>
            <w:lang w:val="hy-AM"/>
          </w:rPr>
          <w:t>yan@atdf.am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</w:t>
      </w:r>
      <w:bookmarkStart w:id="0" w:name="_GoBack"/>
      <w:bookmarkEnd w:id="0"/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mak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Armine Makaryan</cp:lastModifiedBy>
  <cp:revision>99</cp:revision>
  <dcterms:created xsi:type="dcterms:W3CDTF">2024-06-26T07:02:00Z</dcterms:created>
  <dcterms:modified xsi:type="dcterms:W3CDTF">2026-04-29T13:22:00Z</dcterms:modified>
</cp:coreProperties>
</file>